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15319">
        <w:rPr>
          <w:rFonts w:ascii="Tahoma" w:hAnsi="Tahoma" w:cs="Tahoma"/>
          <w:sz w:val="20"/>
          <w:szCs w:val="20"/>
        </w:rPr>
        <w:br/>
      </w: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319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319">
        <w:rPr>
          <w:rFonts w:ascii="Arial" w:hAnsi="Arial" w:cs="Arial"/>
          <w:b/>
          <w:bCs/>
          <w:sz w:val="20"/>
          <w:szCs w:val="20"/>
        </w:rPr>
        <w:t>ПИСЬМО</w:t>
      </w: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319">
        <w:rPr>
          <w:rFonts w:ascii="Arial" w:hAnsi="Arial" w:cs="Arial"/>
          <w:b/>
          <w:bCs/>
          <w:sz w:val="20"/>
          <w:szCs w:val="20"/>
        </w:rPr>
        <w:t>от 6 июня 2017 г. N 14-2/10/В-4361</w:t>
      </w: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15319">
        <w:rPr>
          <w:rFonts w:ascii="Arial" w:hAnsi="Arial" w:cs="Arial"/>
          <w:sz w:val="20"/>
          <w:szCs w:val="20"/>
        </w:rPr>
        <w:t>Министерство труда и социальной защиты Российской Федерации в связи с поступающими обращениями работников учреждений социального обслуживания, оказывающих услуги несовершеннолетним, направляет информационное письмо по вопросам внедрения профессиональных стандартов и приведения наименования должностей в соответствии с требованиями Федерального закона от 29 декабря 2012 г. N 273-ФЗ "Об образовании в Российской Федерации" (далее - Федеральный закон N 273-ФЗ).</w:t>
      </w:r>
      <w:proofErr w:type="gramEnd"/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С 1 сентября 2013 года вступил в силу Федеральный закон N 273-ФЗ.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Согласно пунктам 20, 21 части 1 статьи 2 Федерального закона N 273-ФЗ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Образовательная деятельность подлежит лицензированию в соответствии с законодательством Российской Федерации.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При отсутствии лицензии на образовательную деятельность организация не может быть признана организацией, осуществляющей образовательную деятельность, следовательно, ее работники не являются педагогическими работниками.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Для таких работников действуют общие положения Трудового кодекса Российской Федерации (далее - Кодекс) о продолжительности ежегодного основного оплачиваемого отпуска и рабочего времени и другие.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15319">
        <w:rPr>
          <w:rFonts w:ascii="Arial" w:hAnsi="Arial" w:cs="Arial"/>
          <w:sz w:val="20"/>
          <w:szCs w:val="20"/>
        </w:rPr>
        <w:t>При этом согласно пункту 16 части 1 статьи 8 Федерального закона от 28 декабря 2013 г. N 442-ФЗ "Об основах социального обслуживания граждан в Российской Федерации" органы государственной власти субъектов Российской Федерации в сфере социального обслуживания вправе устанавливать меры социальной поддержки и стимулирования работников организаций социального обслуживания субъекта Российской Федерации более высокие по сравнению с законодательством.</w:t>
      </w:r>
      <w:proofErr w:type="gramEnd"/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15319">
        <w:rPr>
          <w:rFonts w:ascii="Arial" w:hAnsi="Arial" w:cs="Arial"/>
          <w:sz w:val="20"/>
          <w:szCs w:val="20"/>
        </w:rPr>
        <w:t>Приведение наименования должностей организаций социального обслуживания в соответствие с требованиями Федерального закона N 273-ФЗ, изменение в связи с этим трудовой функции работника (работы по должности в соответствии со штатным расписанием, профессии, специальности с указанием квалификации не может служить основанием для изменения условий трудового договора по статье 74 Кодекса.</w:t>
      </w:r>
      <w:proofErr w:type="gramEnd"/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15319">
        <w:rPr>
          <w:rFonts w:ascii="Arial" w:hAnsi="Arial" w:cs="Arial"/>
          <w:sz w:val="20"/>
          <w:szCs w:val="20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статьей 74 Кодекса).</w:t>
      </w:r>
      <w:proofErr w:type="gramEnd"/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Соглашение об изменении определенных сторонами условий трудового договора заключается в письменной форме (статья 72 Кодекса).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15319">
        <w:rPr>
          <w:rFonts w:ascii="Arial" w:hAnsi="Arial" w:cs="Arial"/>
          <w:sz w:val="20"/>
          <w:szCs w:val="20"/>
        </w:rPr>
        <w:t>Что касается внедрения профессиональных стандартов, то для организаций с государственным и муниципальным участием оно осуществляется в соответствии с постановлением Правительства Российской Федерации от 27 июня 2016 г. N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</w:t>
      </w:r>
      <w:proofErr w:type="gramEnd"/>
      <w:r w:rsidRPr="00515319">
        <w:rPr>
          <w:rFonts w:ascii="Arial" w:hAnsi="Arial" w:cs="Arial"/>
          <w:sz w:val="20"/>
          <w:szCs w:val="20"/>
        </w:rPr>
        <w:t xml:space="preserve">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 (далее - постановление N 584).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15319">
        <w:rPr>
          <w:rFonts w:ascii="Arial" w:hAnsi="Arial" w:cs="Arial"/>
          <w:sz w:val="20"/>
          <w:szCs w:val="20"/>
        </w:rPr>
        <w:lastRenderedPageBreak/>
        <w:t>Постановлением N 584 предусматривается, что профессиональные стандарты в части требований к квалификации, необходимой работнику для выполнения определенной трудовой функции, установленных Кодексом,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 применяются организациями с государственным участием, перечисленными в постановлении, поэтапно на основе утвержденных указанными организациями с учетом мнения представительного органа работников планов по организации применения</w:t>
      </w:r>
      <w:proofErr w:type="gramEnd"/>
      <w:r w:rsidRPr="00515319">
        <w:rPr>
          <w:rFonts w:ascii="Arial" w:hAnsi="Arial" w:cs="Arial"/>
          <w:sz w:val="20"/>
          <w:szCs w:val="20"/>
        </w:rPr>
        <w:t xml:space="preserve"> профессиональных стандартов (далее - планы), в которых предусматривается: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определение списка профессиональных стандартов, подлежащих применению в организации;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определение потребности в профессиональном образовании, профессиональном обучении и (или) дополнительном профессиональном образовании работников на основе анализа квалификационных требований, содержащихся в профессиональных стандартах, и кадрового состава организаций;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проведение соответствующих мероприятий по образованию и обучению в установленном порядке.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Срок реализации мероприятий планов организациями - не позднее 1 января 2020 г.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Согласно части четвертой статьи 196 Кодекса в случаях, предусмотренных федеральными законами, иными нормативными правовыми актами Российской Федерации, работодатель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Обязанность работодателя проводить профессиональное обучение или дополнительное профессиональное образование работников подразумевает, что оно проводится за счет средств работодателя.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Внедрение профессионального стандарта также не может служить основанием для изменения условий трудового договора по инициативе работодателя в соответствии со статьей 74 Кодекса. При этом обращаем внимание на недопустимость нарушений трудовых прав работников, включая необоснованное снижение заработной платы, определенной трудовым договором.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Следует отметить, что профессиональный стандарт разрабатывается на вид профессиональной деятельности, а не на должность или профессию. При использовании профессионального стандарта необходимо учитывать, что он описывает профессиональную деятельность, но не стандартизирует должностные обязанности, а лишь приводит возможные наименования должностей работников, выполняющих ту или иную обобщенную трудовую функцию.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Согласно статье 57 Кодекса наименования должностей, профессий, специальностей и квалификационные требования к ним должны соответствовать наименованиям и</w:t>
      </w:r>
      <w:bookmarkStart w:id="0" w:name="_GoBack"/>
      <w:bookmarkEnd w:id="0"/>
      <w:r w:rsidRPr="00515319">
        <w:rPr>
          <w:rFonts w:ascii="Arial" w:hAnsi="Arial" w:cs="Arial"/>
          <w:sz w:val="20"/>
          <w:szCs w:val="20"/>
        </w:rPr>
        <w:t xml:space="preserve"> требованиям, указанным в квалификационных справочниках или профессиональных стандартах, если выполнение работ по должностям, профессиям, специальностям связано с предоставлением компенсаций и льгот либо наличием ограничений.</w:t>
      </w:r>
    </w:p>
    <w:p w:rsidR="00515319" w:rsidRPr="00515319" w:rsidRDefault="00515319" w:rsidP="005153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Данную информацию необходимо довести до руководителей государственных учреждений субъектов Российской Федерации и муниципальных учреждений в сфере труда и занятости населения, социальной защиты населения.</w:t>
      </w: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15319">
        <w:rPr>
          <w:rFonts w:ascii="Arial" w:hAnsi="Arial" w:cs="Arial"/>
          <w:sz w:val="20"/>
          <w:szCs w:val="20"/>
        </w:rPr>
        <w:t>Л.Ю.ЕЛЬЦОВА</w:t>
      </w: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5319" w:rsidRPr="00515319" w:rsidRDefault="00515319" w:rsidP="005153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5319" w:rsidRPr="00515319" w:rsidRDefault="00515319" w:rsidP="0051531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D7E78" w:rsidRPr="00515319" w:rsidRDefault="002D7E78"/>
    <w:sectPr w:rsidR="002D7E78" w:rsidRPr="00515319" w:rsidSect="003C1739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19" w:rsidRDefault="00515319" w:rsidP="00515319">
      <w:pPr>
        <w:spacing w:after="0" w:line="240" w:lineRule="auto"/>
      </w:pPr>
      <w:r>
        <w:separator/>
      </w:r>
    </w:p>
  </w:endnote>
  <w:endnote w:type="continuationSeparator" w:id="0">
    <w:p w:rsidR="00515319" w:rsidRDefault="00515319" w:rsidP="0051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19" w:rsidRDefault="00515319" w:rsidP="00515319">
      <w:pPr>
        <w:spacing w:after="0" w:line="240" w:lineRule="auto"/>
      </w:pPr>
      <w:r>
        <w:separator/>
      </w:r>
    </w:p>
  </w:footnote>
  <w:footnote w:type="continuationSeparator" w:id="0">
    <w:p w:rsidR="00515319" w:rsidRDefault="00515319" w:rsidP="0051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19" w:rsidRDefault="00515319">
    <w:pPr>
      <w:pStyle w:val="a3"/>
    </w:pPr>
    <w:r>
      <w:t xml:space="preserve">Документ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8D"/>
    <w:rsid w:val="002D7E78"/>
    <w:rsid w:val="0035428D"/>
    <w:rsid w:val="00515319"/>
    <w:rsid w:val="00B17469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319"/>
  </w:style>
  <w:style w:type="paragraph" w:styleId="a5">
    <w:name w:val="footer"/>
    <w:basedOn w:val="a"/>
    <w:link w:val="a6"/>
    <w:uiPriority w:val="99"/>
    <w:unhideWhenUsed/>
    <w:rsid w:val="0051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319"/>
  </w:style>
  <w:style w:type="paragraph" w:styleId="a5">
    <w:name w:val="footer"/>
    <w:basedOn w:val="a"/>
    <w:link w:val="a6"/>
    <w:uiPriority w:val="99"/>
    <w:unhideWhenUsed/>
    <w:rsid w:val="0051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2018-02-03T14:05:00Z</dcterms:created>
  <dcterms:modified xsi:type="dcterms:W3CDTF">2018-02-03T14:05:00Z</dcterms:modified>
</cp:coreProperties>
</file>